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BE6F" w14:textId="6B7E4AA0" w:rsidR="000903F3" w:rsidRPr="000903F3" w:rsidRDefault="000903F3" w:rsidP="00400E38">
      <w:pPr>
        <w:rPr>
          <w:rFonts w:ascii="HGP創英角ｺﾞｼｯｸUB" w:eastAsia="HGP創英角ｺﾞｼｯｸUB" w:hAnsi="HGP創英角ｺﾞｼｯｸUB"/>
          <w:w w:val="150"/>
          <w:sz w:val="20"/>
          <w:szCs w:val="20"/>
        </w:rPr>
      </w:pPr>
    </w:p>
    <w:p w14:paraId="204364CB" w14:textId="77777777" w:rsidR="00447C47" w:rsidRPr="00E151FD" w:rsidRDefault="00653BC9" w:rsidP="00653BC9">
      <w:pPr>
        <w:jc w:val="center"/>
        <w:rPr>
          <w:rFonts w:ascii="HGP創英角ｺﾞｼｯｸUB" w:eastAsia="HGP創英角ｺﾞｼｯｸUB" w:hAnsi="HGP創英角ｺﾞｼｯｸUB"/>
          <w:w w:val="150"/>
          <w:sz w:val="32"/>
          <w:szCs w:val="32"/>
        </w:rPr>
      </w:pPr>
      <w:r w:rsidRPr="00E151FD">
        <w:rPr>
          <w:rFonts w:ascii="HGP創英角ｺﾞｼｯｸUB" w:eastAsia="HGP創英角ｺﾞｼｯｸUB" w:hAnsi="HGP創英角ｺﾞｼｯｸUB" w:hint="eastAsia"/>
          <w:w w:val="150"/>
          <w:sz w:val="32"/>
          <w:szCs w:val="32"/>
        </w:rPr>
        <w:t>マージン率などの情報について</w:t>
      </w:r>
    </w:p>
    <w:p w14:paraId="547E89A0" w14:textId="358F32DB" w:rsidR="00A55826" w:rsidRPr="000C269F" w:rsidRDefault="00265683" w:rsidP="000C269F">
      <w:pPr>
        <w:pStyle w:val="a9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w w:val="15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２０２</w:t>
      </w:r>
      <w:r w:rsidR="00BD67E3">
        <w:rPr>
          <w:rFonts w:ascii="HGP創英角ｺﾞｼｯｸUB" w:eastAsia="HGP創英角ｺﾞｼｯｸUB" w:hAnsi="HGP創英角ｺﾞｼｯｸUB" w:hint="eastAsia"/>
          <w:sz w:val="24"/>
          <w:szCs w:val="24"/>
        </w:rPr>
        <w:t>５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年６月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日付け</w:t>
      </w:r>
      <w:r w:rsidR="00C90D2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派遣労働者数</w:t>
      </w:r>
      <w:r w:rsidR="00C90D24" w:rsidRPr="00265683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　</w:t>
      </w:r>
      <w:r w:rsidR="00EF34D6">
        <w:rPr>
          <w:rFonts w:ascii="HGP創英角ｺﾞｼｯｸUB" w:eastAsia="HGP創英角ｺﾞｼｯｸUB" w:hAnsi="HGP創英角ｺﾞｼｯｸUB" w:hint="eastAsia"/>
          <w:sz w:val="24"/>
          <w:szCs w:val="24"/>
        </w:rPr>
        <w:t>2</w:t>
      </w:r>
      <w:r w:rsidR="00285C90" w:rsidRPr="000C269F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="00734EDA" w:rsidRPr="000C269F">
        <w:rPr>
          <w:rFonts w:ascii="HGP創英角ｺﾞｼｯｸUB" w:eastAsia="HGP創英角ｺﾞｼｯｸUB" w:hAnsi="HGP創英角ｺﾞｼｯｸUB" w:hint="eastAsia"/>
          <w:sz w:val="24"/>
          <w:szCs w:val="24"/>
        </w:rPr>
        <w:t>人</w:t>
      </w:r>
    </w:p>
    <w:p w14:paraId="501041FC" w14:textId="77777777" w:rsidR="00265683" w:rsidRPr="00265683" w:rsidRDefault="00265683" w:rsidP="00265683">
      <w:pPr>
        <w:pStyle w:val="a9"/>
        <w:ind w:leftChars="0" w:left="360"/>
        <w:rPr>
          <w:rFonts w:ascii="HGP創英角ｺﾞｼｯｸUB" w:eastAsia="HGP創英角ｺﾞｼｯｸUB" w:hAnsi="HGP創英角ｺﾞｼｯｸUB"/>
          <w:w w:val="150"/>
          <w:sz w:val="24"/>
          <w:szCs w:val="24"/>
        </w:rPr>
      </w:pPr>
    </w:p>
    <w:p w14:paraId="68F2C6EF" w14:textId="492F85B0" w:rsidR="00645486" w:rsidRPr="00265683" w:rsidRDefault="00265683" w:rsidP="000C1554">
      <w:pPr>
        <w:pStyle w:val="a9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２０２</w:t>
      </w:r>
      <w:r w:rsidR="00BD67E3">
        <w:rPr>
          <w:rFonts w:ascii="HGP創英角ｺﾞｼｯｸUB" w:eastAsia="HGP創英角ｺﾞｼｯｸUB" w:hAnsi="HGP創英角ｺﾞｼｯｸUB" w:hint="eastAsia"/>
          <w:sz w:val="24"/>
          <w:szCs w:val="24"/>
        </w:rPr>
        <w:t>４</w:t>
      </w:r>
      <w:r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0C269F">
        <w:rPr>
          <w:rFonts w:ascii="HGP創英角ｺﾞｼｯｸUB" w:eastAsia="HGP創英角ｺﾞｼｯｸUB" w:hAnsi="HGP創英角ｺﾞｼｯｸUB" w:hint="eastAsia"/>
          <w:sz w:val="24"/>
          <w:szCs w:val="24"/>
        </w:rPr>
        <w:t>度</w:t>
      </w:r>
      <w:r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付け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派遣先</w:t>
      </w:r>
      <w:r w:rsidR="00112071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事業所数（</w:t>
      </w:r>
      <w:r w:rsidR="00734EDA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実数</w:t>
      </w:r>
      <w:r w:rsidR="00112071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  <w:r w:rsidR="00C90D2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EF34D6">
        <w:rPr>
          <w:rFonts w:ascii="HGP創英角ｺﾞｼｯｸUB" w:eastAsia="HGP創英角ｺﾞｼｯｸUB" w:hAnsi="HGP創英角ｺﾞｼｯｸUB" w:hint="eastAsia"/>
          <w:sz w:val="24"/>
          <w:szCs w:val="24"/>
        </w:rPr>
        <w:t>3</w:t>
      </w:r>
      <w:r w:rsidR="00112071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事業所</w:t>
      </w:r>
    </w:p>
    <w:p w14:paraId="44C6B057" w14:textId="1AC05344" w:rsidR="00645486" w:rsidRPr="00265683" w:rsidRDefault="00645486" w:rsidP="00E441DF">
      <w:pPr>
        <w:ind w:firstLineChars="200" w:firstLine="362"/>
        <w:rPr>
          <w:rFonts w:ascii="ＭＳ Ｐゴシック" w:eastAsia="ＭＳ Ｐゴシック" w:hAnsi="ＭＳ Ｐゴシック"/>
          <w:sz w:val="20"/>
          <w:szCs w:val="20"/>
        </w:rPr>
      </w:pPr>
    </w:p>
    <w:p w14:paraId="05C2A075" w14:textId="13511DCF" w:rsidR="00A401B8" w:rsidRDefault="008654B5" w:rsidP="00A401B8">
      <w:pPr>
        <w:pStyle w:val="a9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２０２</w:t>
      </w:r>
      <w:r w:rsidR="00BD67E3">
        <w:rPr>
          <w:rFonts w:ascii="HGP創英角ｺﾞｼｯｸUB" w:eastAsia="HGP創英角ｺﾞｼｯｸUB" w:hAnsi="HGP創英角ｺﾞｼｯｸUB" w:hint="eastAsia"/>
          <w:sz w:val="24"/>
          <w:szCs w:val="24"/>
        </w:rPr>
        <w:t>４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年度</w:t>
      </w:r>
      <w:r w:rsidR="00C90D2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労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働者派遣に関する料金の額</w:t>
      </w:r>
      <w:r w:rsidR="00112071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の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平均額</w:t>
      </w:r>
      <w:r w:rsidR="00C90D2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BD67E3">
        <w:rPr>
          <w:rFonts w:ascii="HGP創英角ｺﾞｼｯｸUB" w:eastAsia="HGP創英角ｺﾞｼｯｸUB" w:hAnsi="HGP創英角ｺﾞｼｯｸUB" w:hint="eastAsia"/>
          <w:sz w:val="24"/>
          <w:szCs w:val="24"/>
        </w:rPr>
        <w:t>１４，２４３</w:t>
      </w:r>
      <w:r w:rsidR="0050546B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(</w:t>
      </w:r>
      <w:r w:rsidR="00E23EE2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50546B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時間</w:t>
      </w:r>
      <w:r w:rsidR="0088559F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全業務平均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)</w:t>
      </w:r>
    </w:p>
    <w:p w14:paraId="3D9C4CA9" w14:textId="77777777" w:rsidR="00A401B8" w:rsidRPr="00A401B8" w:rsidRDefault="00A401B8" w:rsidP="00A401B8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36AD3017" w14:textId="6790DEF4" w:rsidR="00645486" w:rsidRPr="00265683" w:rsidRDefault="00A401B8" w:rsidP="00112071">
      <w:pPr>
        <w:pStyle w:val="a9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２０２</w:t>
      </w:r>
      <w:r w:rsidR="00BD67E3">
        <w:rPr>
          <w:rFonts w:ascii="HGP創英角ｺﾞｼｯｸUB" w:eastAsia="HGP創英角ｺﾞｼｯｸUB" w:hAnsi="HGP創英角ｺﾞｼｯｸUB" w:hint="eastAsia"/>
          <w:sz w:val="24"/>
          <w:szCs w:val="24"/>
        </w:rPr>
        <w:t>４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年度</w:t>
      </w:r>
      <w:r w:rsidR="00C90D2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派遣労働者の賃金</w:t>
      </w:r>
      <w:r w:rsidR="00112071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の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額の平均額</w:t>
      </w:r>
      <w:r w:rsidR="00C90D2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BD67E3">
        <w:rPr>
          <w:rFonts w:ascii="HGP創英角ｺﾞｼｯｸUB" w:eastAsia="HGP創英角ｺﾞｼｯｸUB" w:hAnsi="HGP創英角ｺﾞｼｯｸUB" w:hint="eastAsia"/>
          <w:sz w:val="24"/>
          <w:szCs w:val="24"/>
        </w:rPr>
        <w:t>９，１７７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円(</w:t>
      </w:r>
      <w:r w:rsidR="00E23EE2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時間</w:t>
      </w:r>
      <w:r w:rsidR="0088559F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全業務平均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)</w:t>
      </w:r>
    </w:p>
    <w:p w14:paraId="753141A7" w14:textId="7375F0EF" w:rsidR="00FE6683" w:rsidRPr="00265683" w:rsidRDefault="00FE6683" w:rsidP="00A401B8">
      <w:pPr>
        <w:ind w:firstLineChars="200" w:firstLine="362"/>
        <w:rPr>
          <w:rFonts w:ascii="ＭＳ Ｐゴシック" w:eastAsia="ＭＳ Ｐゴシック" w:hAnsi="ＭＳ Ｐゴシック"/>
          <w:sz w:val="20"/>
          <w:szCs w:val="20"/>
        </w:rPr>
      </w:pPr>
    </w:p>
    <w:p w14:paraId="7DB09D0C" w14:textId="4FBD4A0F" w:rsidR="00D71E43" w:rsidRPr="00265683" w:rsidRDefault="00A401B8" w:rsidP="000E1AFE">
      <w:pPr>
        <w:pStyle w:val="a9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２０２</w:t>
      </w:r>
      <w:r w:rsidR="00BD67E3">
        <w:rPr>
          <w:rFonts w:ascii="HGP創英角ｺﾞｼｯｸUB" w:eastAsia="HGP創英角ｺﾞｼｯｸUB" w:hAnsi="HGP創英角ｺﾞｼｯｸUB" w:hint="eastAsia"/>
          <w:sz w:val="24"/>
          <w:szCs w:val="24"/>
        </w:rPr>
        <w:t>４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年度</w:t>
      </w:r>
      <w:r w:rsidR="00C90D2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6B6FC0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マージン率</w:t>
      </w:r>
      <w:r w:rsidR="000C155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平均</w:t>
      </w:r>
      <w:r w:rsidR="00C90D24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BD67E3">
        <w:rPr>
          <w:rFonts w:ascii="HGP創英角ｺﾞｼｯｸUB" w:eastAsia="HGP創英角ｺﾞｼｯｸUB" w:hAnsi="HGP創英角ｺﾞｼｯｸUB" w:hint="eastAsia"/>
          <w:sz w:val="24"/>
          <w:szCs w:val="24"/>
        </w:rPr>
        <w:t>35.6</w:t>
      </w:r>
      <w:r w:rsidR="0050546B"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％　</w:t>
      </w:r>
    </w:p>
    <w:p w14:paraId="7B85DF73" w14:textId="77777777" w:rsidR="00A87C5A" w:rsidRPr="00265683" w:rsidRDefault="00640DF9" w:rsidP="00640DF9">
      <w:pPr>
        <w:rPr>
          <w:rFonts w:asciiTheme="majorEastAsia" w:eastAsiaTheme="majorEastAsia" w:hAnsiTheme="majorEastAsia"/>
          <w:sz w:val="22"/>
        </w:rPr>
      </w:pPr>
      <w:r w:rsidRPr="0026568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7DD0F1" wp14:editId="7FC56F8F">
                <wp:simplePos x="0" y="0"/>
                <wp:positionH relativeFrom="column">
                  <wp:posOffset>1257300</wp:posOffset>
                </wp:positionH>
                <wp:positionV relativeFrom="paragraph">
                  <wp:posOffset>22225</wp:posOffset>
                </wp:positionV>
                <wp:extent cx="1076325" cy="2762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91AF3" w14:textId="77777777" w:rsidR="00543A50" w:rsidRPr="00112071" w:rsidRDefault="0050546B">
                            <w:pPr>
                              <w:rPr>
                                <w:sz w:val="22"/>
                              </w:rPr>
                            </w:pPr>
                            <w:r w:rsidRPr="00112071">
                              <w:rPr>
                                <w:rFonts w:hint="eastAsia"/>
                                <w:sz w:val="22"/>
                              </w:rPr>
                              <w:t>③　－　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DD0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9pt;margin-top:1.75pt;width:84.7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" filled="f" stroked="f">
                <v:textbox inset="5.85pt,.7pt,5.85pt,.7pt">
                  <w:txbxContent>
                    <w:p w14:paraId="64F91AF3" w14:textId="77777777" w:rsidR="00543A50" w:rsidRPr="00112071" w:rsidRDefault="0050546B">
                      <w:pPr>
                        <w:rPr>
                          <w:sz w:val="22"/>
                        </w:rPr>
                      </w:pPr>
                      <w:r w:rsidRPr="00112071">
                        <w:rPr>
                          <w:rFonts w:hint="eastAsia"/>
                          <w:sz w:val="22"/>
                        </w:rPr>
                        <w:t>③　－　④</w:t>
                      </w:r>
                    </w:p>
                  </w:txbxContent>
                </v:textbox>
              </v:shape>
            </w:pict>
          </mc:Fallback>
        </mc:AlternateContent>
      </w:r>
    </w:p>
    <w:p w14:paraId="59DA35FD" w14:textId="78DD3EAE" w:rsidR="00A87C5A" w:rsidRPr="00265683" w:rsidRDefault="00640DF9" w:rsidP="00E441DF">
      <w:pPr>
        <w:ind w:firstLineChars="200" w:firstLine="382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0026568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55C220" wp14:editId="79052528">
                <wp:simplePos x="0" y="0"/>
                <wp:positionH relativeFrom="column">
                  <wp:posOffset>1504950</wp:posOffset>
                </wp:positionH>
                <wp:positionV relativeFrom="paragraph">
                  <wp:posOffset>143510</wp:posOffset>
                </wp:positionV>
                <wp:extent cx="542925" cy="2762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3991A" w14:textId="77777777" w:rsidR="00543A50" w:rsidRPr="00112071" w:rsidRDefault="0050546B">
                            <w:pPr>
                              <w:rPr>
                                <w:sz w:val="22"/>
                              </w:rPr>
                            </w:pPr>
                            <w:r w:rsidRPr="00112071">
                              <w:rPr>
                                <w:rFonts w:hint="eastAsia"/>
                                <w:sz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5C220" id="Text Box 4" o:spid="_x0000_s1027" type="#_x0000_t202" style="position:absolute;left:0;text-align:left;margin-left:118.5pt;margin-top:11.3pt;width:42.7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" filled="f" stroked="f">
                <v:textbox inset="5.85pt,.7pt,5.85pt,.7pt">
                  <w:txbxContent>
                    <w:p w14:paraId="63B3991A" w14:textId="77777777" w:rsidR="00543A50" w:rsidRPr="00112071" w:rsidRDefault="0050546B">
                      <w:pPr>
                        <w:rPr>
                          <w:sz w:val="22"/>
                        </w:rPr>
                      </w:pPr>
                      <w:r w:rsidRPr="00112071">
                        <w:rPr>
                          <w:rFonts w:hint="eastAsia"/>
                          <w:sz w:val="2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26568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6F6013" wp14:editId="2CC58C26">
                <wp:simplePos x="0" y="0"/>
                <wp:positionH relativeFrom="column">
                  <wp:posOffset>1143000</wp:posOffset>
                </wp:positionH>
                <wp:positionV relativeFrom="paragraph">
                  <wp:posOffset>85090</wp:posOffset>
                </wp:positionV>
                <wp:extent cx="1047750" cy="635"/>
                <wp:effectExtent l="0" t="0" r="1905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59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pt;margin-top:6.7pt;width:82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"/>
            </w:pict>
          </mc:Fallback>
        </mc:AlternateContent>
      </w:r>
      <w:r w:rsidR="00777BDD" w:rsidRPr="00265683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（注） </w:t>
      </w:r>
      <w:r w:rsidR="0050546B" w:rsidRPr="00265683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計算式</w:t>
      </w:r>
      <w:r w:rsidR="00777BDD" w:rsidRPr="00265683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　</w:t>
      </w:r>
      <w:r w:rsidR="00E441DF" w:rsidRPr="00265683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　　　　　　</w:t>
      </w:r>
      <w:r w:rsidR="00777BDD" w:rsidRPr="00265683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　　</w:t>
      </w:r>
      <w:r w:rsidR="0050546B" w:rsidRPr="00265683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　　　　　　　　　　×　100　</w:t>
      </w:r>
    </w:p>
    <w:p w14:paraId="23560474" w14:textId="77777777" w:rsidR="00640DF9" w:rsidRPr="00265683" w:rsidRDefault="00640DF9" w:rsidP="00E441DF">
      <w:pPr>
        <w:ind w:firstLineChars="200" w:firstLine="362"/>
        <w:rPr>
          <w:rFonts w:ascii="ＭＳ Ｐゴシック" w:eastAsia="ＭＳ Ｐゴシック" w:hAnsi="ＭＳ Ｐゴシック"/>
          <w:sz w:val="20"/>
          <w:szCs w:val="20"/>
          <w:lang w:eastAsia="zh-TW"/>
        </w:rPr>
      </w:pPr>
    </w:p>
    <w:p w14:paraId="35F58BF1" w14:textId="6AB261D3" w:rsidR="00094ED6" w:rsidRPr="00265683" w:rsidRDefault="00094ED6" w:rsidP="00094ED6">
      <w:pPr>
        <w:pStyle w:val="a9"/>
        <w:ind w:leftChars="0" w:left="780"/>
        <w:rPr>
          <w:rFonts w:ascii="ＭＳ Ｐゴシック" w:eastAsia="ＭＳ Ｐゴシック" w:hAnsi="ＭＳ Ｐゴシック"/>
          <w:sz w:val="20"/>
          <w:szCs w:val="20"/>
          <w:lang w:eastAsia="zh-TW"/>
        </w:rPr>
      </w:pPr>
    </w:p>
    <w:p w14:paraId="18624F22" w14:textId="5ABA869B" w:rsidR="00645486" w:rsidRPr="00265683" w:rsidRDefault="002F5E2D" w:rsidP="00004749">
      <w:pPr>
        <w:pStyle w:val="a9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派遣労働者のキャリア形成支援制度に関する事項</w:t>
      </w:r>
    </w:p>
    <w:tbl>
      <w:tblPr>
        <w:tblStyle w:val="aa"/>
        <w:tblpPr w:leftFromText="142" w:rightFromText="142" w:vertAnchor="text" w:horzAnchor="margin" w:tblpXSpec="center" w:tblpY="631"/>
        <w:tblW w:w="8794" w:type="dxa"/>
        <w:tblLook w:val="04A0" w:firstRow="1" w:lastRow="0" w:firstColumn="1" w:lastColumn="0" w:noHBand="0" w:noVBand="1"/>
      </w:tblPr>
      <w:tblGrid>
        <w:gridCol w:w="2725"/>
        <w:gridCol w:w="2345"/>
        <w:gridCol w:w="1070"/>
        <w:gridCol w:w="1481"/>
        <w:gridCol w:w="1173"/>
      </w:tblGrid>
      <w:tr w:rsidR="00265683" w:rsidRPr="00265683" w14:paraId="7C71C7A8" w14:textId="77777777" w:rsidTr="00677EE4">
        <w:trPr>
          <w:trHeight w:val="269"/>
        </w:trPr>
        <w:tc>
          <w:tcPr>
            <w:tcW w:w="2725" w:type="dxa"/>
          </w:tcPr>
          <w:p w14:paraId="0E827E88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訓練種別</w:t>
            </w:r>
          </w:p>
        </w:tc>
        <w:tc>
          <w:tcPr>
            <w:tcW w:w="2345" w:type="dxa"/>
          </w:tcPr>
          <w:p w14:paraId="3F3CDD35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対象者となる派遣労働者</w:t>
            </w:r>
          </w:p>
          <w:p w14:paraId="1CFEFDC4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雇入時・派遣中・待機中など</w:t>
            </w:r>
          </w:p>
        </w:tc>
        <w:tc>
          <w:tcPr>
            <w:tcW w:w="1070" w:type="dxa"/>
          </w:tcPr>
          <w:p w14:paraId="7D5A14ED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訓練方法</w:t>
            </w:r>
          </w:p>
          <w:p w14:paraId="03E1C84E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OJT・OFF-JT</w:t>
            </w:r>
          </w:p>
        </w:tc>
        <w:tc>
          <w:tcPr>
            <w:tcW w:w="1481" w:type="dxa"/>
          </w:tcPr>
          <w:p w14:paraId="07CE03B9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訓練費用負担額</w:t>
            </w:r>
          </w:p>
          <w:p w14:paraId="05718A35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無償・有償</w:t>
            </w:r>
          </w:p>
        </w:tc>
        <w:tc>
          <w:tcPr>
            <w:tcW w:w="1173" w:type="dxa"/>
          </w:tcPr>
          <w:p w14:paraId="6FCFB6FE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賃金支給</w:t>
            </w:r>
          </w:p>
          <w:p w14:paraId="0EAC20C4" w14:textId="77777777" w:rsidR="00677EE4" w:rsidRPr="00265683" w:rsidRDefault="00677EE4" w:rsidP="00677EE4">
            <w:pPr>
              <w:rPr>
                <w:rFonts w:asciiTheme="minorEastAsia" w:eastAsiaTheme="minorEastAsia" w:hAnsiTheme="minorEastAsia"/>
              </w:rPr>
            </w:pPr>
            <w:r w:rsidRPr="00265683">
              <w:rPr>
                <w:rFonts w:asciiTheme="minorEastAsia" w:eastAsiaTheme="minorEastAsia" w:hAnsiTheme="minorEastAsia" w:hint="eastAsia"/>
                <w:sz w:val="18"/>
                <w:szCs w:val="18"/>
              </w:rPr>
              <w:t>有給・無給</w:t>
            </w:r>
          </w:p>
        </w:tc>
      </w:tr>
      <w:tr w:rsidR="001B66C3" w:rsidRPr="00265683" w14:paraId="5C74B539" w14:textId="77777777" w:rsidTr="00677EE4">
        <w:trPr>
          <w:trHeight w:val="295"/>
        </w:trPr>
        <w:tc>
          <w:tcPr>
            <w:tcW w:w="2725" w:type="dxa"/>
          </w:tcPr>
          <w:p w14:paraId="34056AAC" w14:textId="332310A1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新規採用者訓練</w:t>
            </w:r>
          </w:p>
        </w:tc>
        <w:tc>
          <w:tcPr>
            <w:tcW w:w="2345" w:type="dxa"/>
          </w:tcPr>
          <w:p w14:paraId="4EDA1F07" w14:textId="77777777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265683">
              <w:rPr>
                <w:rFonts w:asciiTheme="minorEastAsia" w:eastAsiaTheme="minorEastAsia" w:hAnsiTheme="minorEastAsia" w:hint="eastAsia"/>
              </w:rPr>
              <w:t>雇入時</w:t>
            </w:r>
          </w:p>
        </w:tc>
        <w:tc>
          <w:tcPr>
            <w:tcW w:w="1070" w:type="dxa"/>
          </w:tcPr>
          <w:p w14:paraId="20E52184" w14:textId="76A4C76B" w:rsidR="001B66C3" w:rsidRPr="00265683" w:rsidRDefault="00BD67E3" w:rsidP="001B66C3">
            <w:pPr>
              <w:rPr>
                <w:rFonts w:asciiTheme="minorEastAsia" w:eastAsiaTheme="minorEastAsia" w:hAnsiTheme="minorEastAsia"/>
              </w:rPr>
            </w:pPr>
            <w:r>
              <w:rPr>
                <w:rFonts w:hAnsiTheme="minorEastAsia" w:hint="eastAsia"/>
              </w:rPr>
              <w:t>OJT</w:t>
            </w:r>
          </w:p>
        </w:tc>
        <w:tc>
          <w:tcPr>
            <w:tcW w:w="1481" w:type="dxa"/>
          </w:tcPr>
          <w:p w14:paraId="114393DB" w14:textId="267286D8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6D1EBF">
              <w:rPr>
                <w:rFonts w:hint="eastAsia"/>
              </w:rPr>
              <w:t>無償</w:t>
            </w:r>
          </w:p>
        </w:tc>
        <w:tc>
          <w:tcPr>
            <w:tcW w:w="1173" w:type="dxa"/>
          </w:tcPr>
          <w:p w14:paraId="688BF64C" w14:textId="620C374A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6D1EBF">
              <w:rPr>
                <w:rFonts w:hint="eastAsia"/>
              </w:rPr>
              <w:t>有給</w:t>
            </w:r>
          </w:p>
        </w:tc>
      </w:tr>
      <w:tr w:rsidR="001B66C3" w:rsidRPr="00265683" w14:paraId="3C24DB9C" w14:textId="77777777" w:rsidTr="00677EE4">
        <w:trPr>
          <w:trHeight w:val="295"/>
        </w:trPr>
        <w:tc>
          <w:tcPr>
            <w:tcW w:w="2725" w:type="dxa"/>
          </w:tcPr>
          <w:p w14:paraId="04592FF7" w14:textId="2C8FAD04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製造</w:t>
            </w:r>
            <w:r w:rsidR="00BD67E3">
              <w:rPr>
                <w:rFonts w:asciiTheme="minorEastAsia" w:eastAsiaTheme="minorEastAsia" w:hAnsiTheme="minorEastAsia" w:hint="eastAsia"/>
              </w:rPr>
              <w:t>技術</w:t>
            </w:r>
            <w:r>
              <w:rPr>
                <w:rFonts w:asciiTheme="minorEastAsia" w:eastAsiaTheme="minorEastAsia" w:hAnsiTheme="minorEastAsia" w:hint="eastAsia"/>
              </w:rPr>
              <w:t>訓練</w:t>
            </w:r>
          </w:p>
        </w:tc>
        <w:tc>
          <w:tcPr>
            <w:tcW w:w="2345" w:type="dxa"/>
          </w:tcPr>
          <w:p w14:paraId="6C91CB8D" w14:textId="77777777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265683">
              <w:rPr>
                <w:rFonts w:asciiTheme="minorEastAsia" w:eastAsiaTheme="minorEastAsia" w:hAnsiTheme="minorEastAsia" w:hint="eastAsia"/>
              </w:rPr>
              <w:t>派遣中</w:t>
            </w:r>
          </w:p>
        </w:tc>
        <w:tc>
          <w:tcPr>
            <w:tcW w:w="1070" w:type="dxa"/>
          </w:tcPr>
          <w:p w14:paraId="303AE299" w14:textId="0EEE2D5C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6D1EBF">
              <w:rPr>
                <w:rFonts w:hint="eastAsia"/>
              </w:rPr>
              <w:t>0FF-JT</w:t>
            </w:r>
          </w:p>
        </w:tc>
        <w:tc>
          <w:tcPr>
            <w:tcW w:w="1481" w:type="dxa"/>
          </w:tcPr>
          <w:p w14:paraId="5E13E384" w14:textId="03CCFD1D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6D1EBF">
              <w:rPr>
                <w:rFonts w:hint="eastAsia"/>
              </w:rPr>
              <w:t>無償</w:t>
            </w:r>
          </w:p>
        </w:tc>
        <w:tc>
          <w:tcPr>
            <w:tcW w:w="1173" w:type="dxa"/>
          </w:tcPr>
          <w:p w14:paraId="3C0C3A49" w14:textId="0BDF5B7E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6D1EBF">
              <w:rPr>
                <w:rFonts w:hint="eastAsia"/>
              </w:rPr>
              <w:t>有給</w:t>
            </w:r>
          </w:p>
        </w:tc>
      </w:tr>
      <w:tr w:rsidR="001B66C3" w:rsidRPr="00265683" w14:paraId="7EC01BE2" w14:textId="77777777" w:rsidTr="00AA4738">
        <w:trPr>
          <w:trHeight w:val="346"/>
        </w:trPr>
        <w:tc>
          <w:tcPr>
            <w:tcW w:w="2725" w:type="dxa"/>
          </w:tcPr>
          <w:p w14:paraId="6D09C862" w14:textId="0C8E2D81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事務職技能訓練</w:t>
            </w:r>
          </w:p>
        </w:tc>
        <w:tc>
          <w:tcPr>
            <w:tcW w:w="2345" w:type="dxa"/>
          </w:tcPr>
          <w:p w14:paraId="2B595A34" w14:textId="08DEBCCE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派遣中</w:t>
            </w:r>
          </w:p>
        </w:tc>
        <w:tc>
          <w:tcPr>
            <w:tcW w:w="1070" w:type="dxa"/>
          </w:tcPr>
          <w:p w14:paraId="1DE64772" w14:textId="18CE45AD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125524">
              <w:rPr>
                <w:rFonts w:hint="eastAsia"/>
              </w:rPr>
              <w:t>0FF-JT</w:t>
            </w:r>
          </w:p>
        </w:tc>
        <w:tc>
          <w:tcPr>
            <w:tcW w:w="1481" w:type="dxa"/>
          </w:tcPr>
          <w:p w14:paraId="264FAFFD" w14:textId="74F9C9F7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125524">
              <w:rPr>
                <w:rFonts w:hint="eastAsia"/>
              </w:rPr>
              <w:t>無償</w:t>
            </w:r>
          </w:p>
        </w:tc>
        <w:tc>
          <w:tcPr>
            <w:tcW w:w="1173" w:type="dxa"/>
          </w:tcPr>
          <w:p w14:paraId="5A1F5300" w14:textId="1DB6D429" w:rsidR="001B66C3" w:rsidRPr="00265683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125524">
              <w:rPr>
                <w:rFonts w:hint="eastAsia"/>
              </w:rPr>
              <w:t>有給</w:t>
            </w:r>
          </w:p>
        </w:tc>
      </w:tr>
      <w:tr w:rsidR="00AA4738" w:rsidRPr="00265683" w14:paraId="0EE50A87" w14:textId="77777777" w:rsidTr="00AA4738">
        <w:trPr>
          <w:trHeight w:val="346"/>
        </w:trPr>
        <w:tc>
          <w:tcPr>
            <w:tcW w:w="2725" w:type="dxa"/>
          </w:tcPr>
          <w:p w14:paraId="78DA3AD5" w14:textId="791279ED" w:rsidR="00AA4738" w:rsidRPr="00795BF1" w:rsidRDefault="00AA4738" w:rsidP="00AA4738">
            <w:pPr>
              <w:rPr>
                <w:rFonts w:asciiTheme="minorEastAsia" w:eastAsiaTheme="minorEastAsia" w:hAnsiTheme="minorEastAsia"/>
              </w:rPr>
            </w:pPr>
            <w:r w:rsidRPr="00795BF1">
              <w:rPr>
                <w:rFonts w:asciiTheme="minorEastAsia" w:eastAsiaTheme="minorEastAsia" w:hAnsiTheme="minorEastAsia" w:hint="eastAsia"/>
              </w:rPr>
              <w:t>ワークスタイル多様化訓練</w:t>
            </w:r>
          </w:p>
        </w:tc>
        <w:tc>
          <w:tcPr>
            <w:tcW w:w="2345" w:type="dxa"/>
          </w:tcPr>
          <w:p w14:paraId="671005E5" w14:textId="56EBEB55" w:rsidR="00AA4738" w:rsidRPr="00795BF1" w:rsidRDefault="00AA4738" w:rsidP="00AA4738">
            <w:pPr>
              <w:rPr>
                <w:rFonts w:asciiTheme="minorEastAsia" w:eastAsiaTheme="minorEastAsia" w:hAnsiTheme="minorEastAsia"/>
              </w:rPr>
            </w:pPr>
            <w:r w:rsidRPr="00795BF1">
              <w:rPr>
                <w:rFonts w:asciiTheme="minorEastAsia" w:eastAsiaTheme="minorEastAsia" w:hAnsiTheme="minorEastAsia" w:hint="eastAsia"/>
              </w:rPr>
              <w:t>派遣中</w:t>
            </w:r>
          </w:p>
        </w:tc>
        <w:tc>
          <w:tcPr>
            <w:tcW w:w="1070" w:type="dxa"/>
          </w:tcPr>
          <w:p w14:paraId="6CBF2098" w14:textId="208BEC8D" w:rsidR="00AA4738" w:rsidRDefault="00AA4738" w:rsidP="00AA4738">
            <w:pPr>
              <w:rPr>
                <w:rFonts w:asciiTheme="minorEastAsia" w:hAnsiTheme="minorEastAsia"/>
              </w:rPr>
            </w:pPr>
            <w:r w:rsidRPr="00B67957">
              <w:rPr>
                <w:rFonts w:hint="eastAsia"/>
              </w:rPr>
              <w:t>0FF-JT</w:t>
            </w:r>
          </w:p>
        </w:tc>
        <w:tc>
          <w:tcPr>
            <w:tcW w:w="1481" w:type="dxa"/>
          </w:tcPr>
          <w:p w14:paraId="7B525177" w14:textId="32FE98F1" w:rsidR="00AA4738" w:rsidRPr="00265683" w:rsidRDefault="00AA4738" w:rsidP="00AA4738">
            <w:pPr>
              <w:rPr>
                <w:rFonts w:asciiTheme="minorEastAsia" w:hAnsiTheme="minorEastAsia"/>
              </w:rPr>
            </w:pPr>
            <w:r w:rsidRPr="00B67957">
              <w:rPr>
                <w:rFonts w:hint="eastAsia"/>
              </w:rPr>
              <w:t>無償</w:t>
            </w:r>
          </w:p>
        </w:tc>
        <w:tc>
          <w:tcPr>
            <w:tcW w:w="1173" w:type="dxa"/>
          </w:tcPr>
          <w:p w14:paraId="200C31F3" w14:textId="6C3E2679" w:rsidR="00AA4738" w:rsidRPr="00265683" w:rsidRDefault="00AA4738" w:rsidP="00AA4738">
            <w:pPr>
              <w:rPr>
                <w:rFonts w:asciiTheme="minorEastAsia" w:hAnsiTheme="minorEastAsia"/>
              </w:rPr>
            </w:pPr>
            <w:r w:rsidRPr="00B67957">
              <w:rPr>
                <w:rFonts w:hint="eastAsia"/>
              </w:rPr>
              <w:t>有給</w:t>
            </w:r>
          </w:p>
        </w:tc>
      </w:tr>
      <w:tr w:rsidR="001B66C3" w:rsidRPr="00265683" w14:paraId="3B90E674" w14:textId="77777777" w:rsidTr="00AA4738">
        <w:trPr>
          <w:trHeight w:val="346"/>
        </w:trPr>
        <w:tc>
          <w:tcPr>
            <w:tcW w:w="2725" w:type="dxa"/>
          </w:tcPr>
          <w:p w14:paraId="03D188F4" w14:textId="7EFA021C" w:rsidR="001B66C3" w:rsidRPr="00795BF1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795BF1">
              <w:rPr>
                <w:rFonts w:asciiTheme="minorEastAsia" w:eastAsiaTheme="minorEastAsia" w:hAnsiTheme="minorEastAsia" w:hint="eastAsia"/>
              </w:rPr>
              <w:t>リーダー育成訓練</w:t>
            </w:r>
          </w:p>
        </w:tc>
        <w:tc>
          <w:tcPr>
            <w:tcW w:w="2345" w:type="dxa"/>
          </w:tcPr>
          <w:p w14:paraId="187FBD0E" w14:textId="0F145A3E" w:rsidR="001B66C3" w:rsidRPr="00795BF1" w:rsidRDefault="001B66C3" w:rsidP="001B66C3">
            <w:pPr>
              <w:rPr>
                <w:rFonts w:asciiTheme="minorEastAsia" w:eastAsiaTheme="minorEastAsia" w:hAnsiTheme="minorEastAsia"/>
              </w:rPr>
            </w:pPr>
            <w:r w:rsidRPr="00795BF1">
              <w:rPr>
                <w:rFonts w:asciiTheme="minorEastAsia" w:eastAsiaTheme="minorEastAsia" w:hAnsiTheme="minorEastAsia" w:hint="eastAsia"/>
              </w:rPr>
              <w:t>派遣中</w:t>
            </w:r>
            <w:r w:rsidR="00BD67E3">
              <w:rPr>
                <w:rFonts w:asciiTheme="minorEastAsia" w:eastAsiaTheme="minorEastAsia" w:hAnsiTheme="minorEastAsia" w:hint="eastAsia"/>
              </w:rPr>
              <w:t>、入社〇年目</w:t>
            </w:r>
          </w:p>
        </w:tc>
        <w:tc>
          <w:tcPr>
            <w:tcW w:w="1070" w:type="dxa"/>
          </w:tcPr>
          <w:p w14:paraId="77846F57" w14:textId="69E5F32C" w:rsidR="001B66C3" w:rsidRDefault="001B66C3" w:rsidP="001B66C3">
            <w:pPr>
              <w:rPr>
                <w:rFonts w:asciiTheme="minorEastAsia" w:hAnsiTheme="minorEastAsia"/>
              </w:rPr>
            </w:pPr>
            <w:r w:rsidRPr="00C71F7E">
              <w:rPr>
                <w:rFonts w:hint="eastAsia"/>
              </w:rPr>
              <w:t>0FF-JT</w:t>
            </w:r>
          </w:p>
        </w:tc>
        <w:tc>
          <w:tcPr>
            <w:tcW w:w="1481" w:type="dxa"/>
          </w:tcPr>
          <w:p w14:paraId="2EB051B8" w14:textId="35AEBF91" w:rsidR="001B66C3" w:rsidRPr="00265683" w:rsidRDefault="001B66C3" w:rsidP="001B66C3">
            <w:pPr>
              <w:rPr>
                <w:rFonts w:asciiTheme="minorEastAsia" w:hAnsiTheme="minorEastAsia"/>
              </w:rPr>
            </w:pPr>
            <w:r w:rsidRPr="00C71F7E">
              <w:rPr>
                <w:rFonts w:hint="eastAsia"/>
              </w:rPr>
              <w:t>無償</w:t>
            </w:r>
          </w:p>
        </w:tc>
        <w:tc>
          <w:tcPr>
            <w:tcW w:w="1173" w:type="dxa"/>
          </w:tcPr>
          <w:p w14:paraId="3D3BD616" w14:textId="0BF7FCB0" w:rsidR="001B66C3" w:rsidRPr="00265683" w:rsidRDefault="001B66C3" w:rsidP="001B66C3">
            <w:pPr>
              <w:rPr>
                <w:rFonts w:asciiTheme="minorEastAsia" w:hAnsiTheme="minorEastAsia"/>
              </w:rPr>
            </w:pPr>
            <w:r w:rsidRPr="00C71F7E">
              <w:rPr>
                <w:rFonts w:hint="eastAsia"/>
              </w:rPr>
              <w:t>有給</w:t>
            </w:r>
          </w:p>
        </w:tc>
      </w:tr>
    </w:tbl>
    <w:p w14:paraId="2AFABB18" w14:textId="7F93865D" w:rsidR="0083543C" w:rsidRPr="00265683" w:rsidRDefault="0083543C" w:rsidP="00923F8F">
      <w:pPr>
        <w:pStyle w:val="a9"/>
        <w:ind w:leftChars="0" w:left="360"/>
        <w:rPr>
          <w:rFonts w:ascii="ＭＳ Ｐゴシック" w:eastAsia="ＭＳ Ｐゴシック" w:hAnsi="ＭＳ Ｐゴシック"/>
          <w:sz w:val="20"/>
          <w:szCs w:val="20"/>
        </w:rPr>
      </w:pPr>
      <w:r w:rsidRPr="00265683">
        <w:rPr>
          <w:rFonts w:ascii="HGP創英角ｺﾞｼｯｸUB" w:eastAsia="HGP創英角ｺﾞｼｯｸUB" w:hAnsi="HGP創英角ｺﾞｼｯｸUB" w:hint="eastAsia"/>
          <w:sz w:val="24"/>
          <w:szCs w:val="24"/>
        </w:rPr>
        <w:t>訓練内容</w:t>
      </w:r>
      <w:r w:rsidR="00923F8F" w:rsidRPr="0026568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6FE84349" w14:textId="191643C1" w:rsidR="0083543C" w:rsidRPr="00E151FD" w:rsidRDefault="0083543C" w:rsidP="00093EC3">
      <w:pPr>
        <w:pStyle w:val="a9"/>
        <w:ind w:leftChars="0" w:left="360"/>
        <w:rPr>
          <w:rFonts w:asciiTheme="minorEastAsia" w:hAnsiTheme="minorEastAsia"/>
          <w:sz w:val="24"/>
          <w:szCs w:val="24"/>
        </w:rPr>
      </w:pPr>
      <w:r w:rsidRPr="00CC3A71">
        <w:rPr>
          <w:rFonts w:ascii="HGP創英角ｺﾞｼｯｸUB" w:eastAsia="HGP創英角ｺﾞｼｯｸUB" w:hAnsi="HGP創英角ｺﾞｼｯｸUB" w:hint="eastAsia"/>
          <w:sz w:val="24"/>
          <w:szCs w:val="24"/>
        </w:rPr>
        <w:t>キャリア・コンサルティング相談窓口</w:t>
      </w:r>
      <w:r w:rsidR="00923F8F" w:rsidRPr="00CC3A71">
        <w:rPr>
          <w:rFonts w:ascii="HGP創英角ｺﾞｼｯｸUB" w:eastAsia="HGP創英角ｺﾞｼｯｸUB" w:hAnsi="HGP創英角ｺﾞｼｯｸUB" w:hint="eastAsia"/>
          <w:sz w:val="24"/>
          <w:szCs w:val="24"/>
        </w:rPr>
        <w:t>及び</w:t>
      </w:r>
      <w:r w:rsidRPr="00CC3A71">
        <w:rPr>
          <w:rFonts w:ascii="HGP創英角ｺﾞｼｯｸUB" w:eastAsia="HGP創英角ｺﾞｼｯｸUB" w:hAnsi="HGP創英角ｺﾞｼｯｸUB" w:hint="eastAsia"/>
          <w:sz w:val="24"/>
          <w:szCs w:val="24"/>
        </w:rPr>
        <w:t>連絡先</w:t>
      </w:r>
      <w:r w:rsidRPr="00CC3A71">
        <w:rPr>
          <w:rFonts w:asciiTheme="minorEastAsia" w:hAnsiTheme="minorEastAsia" w:hint="eastAsia"/>
          <w:sz w:val="24"/>
          <w:szCs w:val="24"/>
        </w:rPr>
        <w:t xml:space="preserve">　</w:t>
      </w:r>
      <w:r w:rsidR="00923F8F" w:rsidRPr="00923F8F">
        <w:rPr>
          <w:rFonts w:asciiTheme="minorEastAsia" w:hAnsiTheme="minorEastAsia" w:hint="eastAsia"/>
          <w:sz w:val="24"/>
          <w:szCs w:val="24"/>
        </w:rPr>
        <w:t>相談窓口</w:t>
      </w:r>
      <w:r w:rsidR="00787861">
        <w:rPr>
          <w:rFonts w:asciiTheme="minorEastAsia" w:hAnsiTheme="minorEastAsia" w:hint="eastAsia"/>
          <w:sz w:val="24"/>
          <w:szCs w:val="24"/>
        </w:rPr>
        <w:t>: 鎌池</w:t>
      </w:r>
      <w:r w:rsidR="00923F8F" w:rsidRPr="00923F8F">
        <w:rPr>
          <w:rFonts w:asciiTheme="minorEastAsia" w:hAnsiTheme="minorEastAsia" w:hint="eastAsia"/>
          <w:sz w:val="24"/>
          <w:szCs w:val="24"/>
        </w:rPr>
        <w:t xml:space="preserve">　</w:t>
      </w:r>
      <w:r w:rsidR="00093EC3" w:rsidRPr="00E151FD">
        <w:rPr>
          <w:rFonts w:asciiTheme="minorEastAsia" w:hAnsiTheme="minorEastAsia" w:hint="eastAsia"/>
          <w:sz w:val="24"/>
          <w:szCs w:val="24"/>
        </w:rPr>
        <w:t>電話番号</w:t>
      </w:r>
      <w:r w:rsidR="00154D8D" w:rsidRPr="00E151FD">
        <w:rPr>
          <w:rFonts w:asciiTheme="minorEastAsia" w:hAnsiTheme="minorEastAsia" w:hint="eastAsia"/>
          <w:sz w:val="24"/>
          <w:szCs w:val="24"/>
        </w:rPr>
        <w:t xml:space="preserve"> </w:t>
      </w:r>
      <w:r w:rsidR="00787861">
        <w:rPr>
          <w:rFonts w:asciiTheme="minorEastAsia" w:hAnsiTheme="minorEastAsia" w:hint="eastAsia"/>
          <w:sz w:val="24"/>
          <w:szCs w:val="24"/>
        </w:rPr>
        <w:t>087-851-1173</w:t>
      </w:r>
    </w:p>
    <w:p w14:paraId="0823699A" w14:textId="6931A81D" w:rsidR="00CC3A71" w:rsidRPr="00400771" w:rsidRDefault="000E1AFE" w:rsidP="00400771">
      <w:pPr>
        <w:pStyle w:val="a9"/>
        <w:numPr>
          <w:ilvl w:val="0"/>
          <w:numId w:val="6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CC3A71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="00093EC3" w:rsidRPr="00CC3A71">
        <w:rPr>
          <w:rFonts w:ascii="HGP創英角ｺﾞｼｯｸUB" w:eastAsia="HGP創英角ｺﾞｼｯｸUB" w:hAnsi="HGP創英角ｺﾞｼｯｸUB" w:hint="eastAsia"/>
          <w:sz w:val="24"/>
          <w:szCs w:val="24"/>
        </w:rPr>
        <w:t>その他労働者派遣事業の業務に関し参考となる事項（福利厚生など）</w:t>
      </w:r>
    </w:p>
    <w:p w14:paraId="310B5A72" w14:textId="5CC99BA5" w:rsidR="00400771" w:rsidRDefault="00400771" w:rsidP="00400771">
      <w:pPr>
        <w:pStyle w:val="a9"/>
        <w:ind w:leftChars="0" w:left="36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各種保険（労働災害補償保険、健康保険、厚生年金保険、雇用保険の適用）</w:t>
      </w:r>
    </w:p>
    <w:p w14:paraId="3D64F6DD" w14:textId="53019A91" w:rsidR="00400771" w:rsidRPr="00400771" w:rsidRDefault="00400771" w:rsidP="00400771">
      <w:pPr>
        <w:pStyle w:val="a9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年次休暇・定期健康診断・キャリアコンサルティング相談</w:t>
      </w:r>
    </w:p>
    <w:p w14:paraId="7A630937" w14:textId="4AAD7BAA" w:rsidR="004F3B02" w:rsidRPr="00CC3A71" w:rsidRDefault="00027885" w:rsidP="00CC3A71">
      <w:pPr>
        <w:pStyle w:val="a9"/>
        <w:numPr>
          <w:ilvl w:val="0"/>
          <w:numId w:val="6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C3A71">
        <w:rPr>
          <w:rFonts w:ascii="HGP創英角ｺﾞｼｯｸUB" w:eastAsia="HGP創英角ｺﾞｼｯｸUB" w:hAnsi="HGP創英角ｺﾞｼｯｸUB" w:hint="eastAsia"/>
          <w:sz w:val="24"/>
          <w:szCs w:val="24"/>
        </w:rPr>
        <w:t>派遣労働者の待遇の決定に係る</w:t>
      </w:r>
      <w:r w:rsidR="004F3B02" w:rsidRPr="00CC3A71">
        <w:rPr>
          <w:rFonts w:ascii="HGP創英角ｺﾞｼｯｸUB" w:eastAsia="HGP創英角ｺﾞｼｯｸUB" w:hAnsi="HGP創英角ｺﾞｼｯｸUB" w:hint="eastAsia"/>
          <w:sz w:val="24"/>
          <w:szCs w:val="24"/>
        </w:rPr>
        <w:t>労使協定を締結しているか否かの別</w:t>
      </w:r>
    </w:p>
    <w:p w14:paraId="44657027" w14:textId="77777777" w:rsidR="00400E38" w:rsidRPr="00CC3A71" w:rsidRDefault="00400E38" w:rsidP="005C5476">
      <w:pPr>
        <w:pStyle w:val="a9"/>
        <w:numPr>
          <w:ilvl w:val="0"/>
          <w:numId w:val="7"/>
        </w:numPr>
        <w:ind w:leftChars="0"/>
        <w:rPr>
          <w:rFonts w:ascii="HGP創英角ｺﾞｼｯｸUB" w:eastAsia="HGP創英角ｺﾞｼｯｸUB" w:hAnsi="HGP創英角ｺﾞｼｯｸUB"/>
          <w:sz w:val="22"/>
        </w:rPr>
      </w:pPr>
      <w:r w:rsidRPr="00CC3A71">
        <w:rPr>
          <w:rFonts w:ascii="HGP創英角ｺﾞｼｯｸUB" w:eastAsia="HGP創英角ｺﾞｼｯｸUB" w:hAnsi="HGP創英角ｺﾞｼｯｸUB" w:hint="eastAsia"/>
          <w:sz w:val="22"/>
        </w:rPr>
        <w:t>労使協定を締結していない</w:t>
      </w:r>
      <w:r w:rsidR="009B0A82" w:rsidRPr="00CC3A71">
        <w:rPr>
          <w:rFonts w:ascii="HGP創英角ｺﾞｼｯｸUB" w:eastAsia="HGP創英角ｺﾞｼｯｸUB" w:hAnsi="HGP創英角ｺﾞｼｯｸUB" w:hint="eastAsia"/>
          <w:sz w:val="22"/>
        </w:rPr>
        <w:t xml:space="preserve">　　　</w:t>
      </w:r>
    </w:p>
    <w:p w14:paraId="3C872F50" w14:textId="257C31B0" w:rsidR="00875F7A" w:rsidRPr="00400771" w:rsidRDefault="00CC3A71" w:rsidP="00400771">
      <w:pPr>
        <w:ind w:left="442"/>
        <w:rPr>
          <w:rFonts w:ascii="HGP創英角ｺﾞｼｯｸUB" w:eastAsia="HGP創英角ｺﾞｼｯｸUB" w:hAnsi="HGP創英角ｺﾞｼｯｸUB"/>
          <w:sz w:val="22"/>
        </w:rPr>
      </w:pPr>
      <w:r w:rsidRPr="00CC3A71">
        <w:rPr>
          <w:rFonts w:ascii="Segoe UI Symbol" w:eastAsia="HGP創英角ｺﾞｼｯｸUB" w:hAnsi="Segoe UI Symbol" w:cs="Segoe UI Symbol" w:hint="eastAsia"/>
          <w:sz w:val="28"/>
          <w:szCs w:val="28"/>
        </w:rPr>
        <w:t>☑</w:t>
      </w:r>
      <w:r>
        <w:rPr>
          <w:rFonts w:ascii="Segoe UI Symbol" w:eastAsia="HGP創英角ｺﾞｼｯｸUB" w:hAnsi="Segoe UI Symbol" w:cs="Segoe UI Symbol" w:hint="eastAsia"/>
          <w:sz w:val="22"/>
        </w:rPr>
        <w:t xml:space="preserve">　</w:t>
      </w:r>
      <w:r w:rsidR="00310CCC" w:rsidRPr="00CC3A71">
        <w:rPr>
          <w:rFonts w:ascii="HGP創英角ｺﾞｼｯｸUB" w:eastAsia="HGP創英角ｺﾞｼｯｸUB" w:hAnsi="HGP創英角ｺﾞｼｯｸUB" w:hint="eastAsia"/>
          <w:sz w:val="22"/>
        </w:rPr>
        <w:t>労使協定を締結している　　（　協定書の有効期間終期 　令和</w:t>
      </w:r>
      <w:r w:rsidR="00BD67E3">
        <w:rPr>
          <w:rFonts w:ascii="HGP創英角ｺﾞｼｯｸUB" w:eastAsia="HGP創英角ｺﾞｼｯｸUB" w:hAnsi="HGP創英角ｺﾞｼｯｸUB" w:hint="eastAsia"/>
          <w:sz w:val="22"/>
        </w:rPr>
        <w:t>8</w:t>
      </w:r>
      <w:r w:rsidR="00310CCC" w:rsidRPr="00CC3A71">
        <w:rPr>
          <w:rFonts w:ascii="HGP創英角ｺﾞｼｯｸUB" w:eastAsia="HGP創英角ｺﾞｼｯｸUB" w:hAnsi="HGP創英角ｺﾞｼｯｸUB" w:hint="eastAsia"/>
          <w:sz w:val="22"/>
        </w:rPr>
        <w:t>年</w:t>
      </w:r>
      <w:r>
        <w:rPr>
          <w:rFonts w:ascii="HGP創英角ｺﾞｼｯｸUB" w:eastAsia="HGP創英角ｺﾞｼｯｸUB" w:hAnsi="HGP創英角ｺﾞｼｯｸUB" w:hint="eastAsia"/>
          <w:sz w:val="22"/>
        </w:rPr>
        <w:t>３</w:t>
      </w:r>
      <w:r w:rsidR="00310CCC" w:rsidRPr="00CC3A71">
        <w:rPr>
          <w:rFonts w:ascii="HGP創英角ｺﾞｼｯｸUB" w:eastAsia="HGP創英角ｺﾞｼｯｸUB" w:hAnsi="HGP創英角ｺﾞｼｯｸUB" w:hint="eastAsia"/>
          <w:sz w:val="22"/>
        </w:rPr>
        <w:t>月</w:t>
      </w:r>
      <w:r>
        <w:rPr>
          <w:rFonts w:ascii="HGP創英角ｺﾞｼｯｸUB" w:eastAsia="HGP創英角ｺﾞｼｯｸUB" w:hAnsi="HGP創英角ｺﾞｼｯｸUB" w:hint="eastAsia"/>
          <w:sz w:val="22"/>
        </w:rPr>
        <w:t>３１</w:t>
      </w:r>
      <w:r w:rsidR="00310CCC" w:rsidRPr="00CC3A71">
        <w:rPr>
          <w:rFonts w:ascii="HGP創英角ｺﾞｼｯｸUB" w:eastAsia="HGP創英角ｺﾞｼｯｸUB" w:hAnsi="HGP創英角ｺﾞｼｯｸUB" w:hint="eastAsia"/>
          <w:sz w:val="22"/>
        </w:rPr>
        <w:t>日</w:t>
      </w:r>
      <w:r w:rsidR="00400E38" w:rsidRPr="00CC3A71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310CCC" w:rsidRPr="00CC3A71">
        <w:rPr>
          <w:rFonts w:ascii="HGP創英角ｺﾞｼｯｸUB" w:eastAsia="HGP創英角ｺﾞｼｯｸUB" w:hAnsi="HGP創英角ｺﾞｼｯｸUB" w:hint="eastAsia"/>
          <w:sz w:val="22"/>
        </w:rPr>
        <w:t>）</w:t>
      </w:r>
    </w:p>
    <w:p w14:paraId="050CF468" w14:textId="416BB6CA" w:rsidR="00875F7A" w:rsidRPr="0039756E" w:rsidRDefault="00506629" w:rsidP="00CC3A71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2"/>
        </w:rPr>
        <w:t xml:space="preserve">　　　　</w:t>
      </w:r>
      <w:r w:rsidRPr="0039756E">
        <w:rPr>
          <w:rFonts w:ascii="HGP創英角ｺﾞｼｯｸUB" w:eastAsia="HGP創英角ｺﾞｼｯｸUB" w:hAnsi="HGP創英角ｺﾞｼｯｸUB" w:hint="eastAsia"/>
          <w:sz w:val="22"/>
        </w:rPr>
        <w:t>※（協定対象者の範囲：</w:t>
      </w:r>
      <w:r w:rsidR="00B55E7B" w:rsidRPr="0039756E">
        <w:rPr>
          <w:rFonts w:ascii="HGP創英角ｺﾞｼｯｸUB" w:eastAsia="HGP創英角ｺﾞｼｯｸUB" w:hAnsi="HGP創英角ｺﾞｼｯｸUB" w:hint="eastAsia"/>
          <w:sz w:val="22"/>
        </w:rPr>
        <w:t>選別作業員</w:t>
      </w:r>
      <w:r w:rsidR="002C065C" w:rsidRPr="0039756E">
        <w:rPr>
          <w:rFonts w:ascii="HGP創英角ｺﾞｼｯｸUB" w:eastAsia="HGP創英角ｺﾞｼｯｸUB" w:hAnsi="HGP創英角ｺﾞｼｯｸUB" w:hint="eastAsia"/>
          <w:sz w:val="22"/>
        </w:rPr>
        <w:t>などの業務に従事する従業員）</w:t>
      </w:r>
    </w:p>
    <w:p w14:paraId="3CE4333B" w14:textId="107C1971" w:rsidR="00875F7A" w:rsidRDefault="00875F7A" w:rsidP="00875F7A">
      <w:pPr>
        <w:jc w:val="right"/>
        <w:rPr>
          <w:rFonts w:ascii="HGP創英角ｺﾞｼｯｸUB" w:eastAsia="HGP創英角ｺﾞｼｯｸUB" w:hAnsi="HGP創英角ｺﾞｼｯｸUB"/>
          <w:sz w:val="22"/>
        </w:rPr>
      </w:pPr>
      <w:r w:rsidRPr="00875F7A">
        <w:rPr>
          <w:rFonts w:ascii="HGP創英角ｺﾞｼｯｸUB" w:eastAsia="HGP創英角ｺﾞｼｯｸUB" w:hAnsi="HGP創英角ｺﾞｼｯｸUB" w:hint="eastAsia"/>
          <w:sz w:val="22"/>
        </w:rPr>
        <w:t>株式会社</w:t>
      </w:r>
      <w:r>
        <w:rPr>
          <w:rFonts w:ascii="HGP創英角ｺﾞｼｯｸUB" w:eastAsia="HGP創英角ｺﾞｼｯｸUB" w:hAnsi="HGP創英角ｺﾞｼｯｸUB" w:hint="eastAsia"/>
          <w:sz w:val="22"/>
        </w:rPr>
        <w:t>アムロン　アムロンHR</w:t>
      </w:r>
    </w:p>
    <w:p w14:paraId="03E8C505" w14:textId="5BA1AF75" w:rsidR="00875F7A" w:rsidRPr="00875F7A" w:rsidRDefault="00875F7A" w:rsidP="00875F7A">
      <w:pPr>
        <w:jc w:val="right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許可番号：派３７-３００２６２</w:t>
      </w:r>
    </w:p>
    <w:p w14:paraId="014DD8E1" w14:textId="77777777" w:rsidR="00875F7A" w:rsidRDefault="00875F7A" w:rsidP="00875F7A">
      <w:pPr>
        <w:jc w:val="right"/>
        <w:rPr>
          <w:rFonts w:ascii="HGP創英角ｺﾞｼｯｸUB" w:eastAsia="HGP創英角ｺﾞｼｯｸUB" w:hAnsi="HGP創英角ｺﾞｼｯｸUB"/>
          <w:color w:val="FF0000"/>
          <w:sz w:val="22"/>
        </w:rPr>
      </w:pPr>
    </w:p>
    <w:sectPr w:rsidR="00875F7A" w:rsidSect="00FA6696">
      <w:pgSz w:w="11906" w:h="16838" w:code="9"/>
      <w:pgMar w:top="1361" w:right="1077" w:bottom="3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CAD8" w14:textId="77777777" w:rsidR="009743FF" w:rsidRDefault="009743FF" w:rsidP="00D22A2D">
      <w:r>
        <w:separator/>
      </w:r>
    </w:p>
  </w:endnote>
  <w:endnote w:type="continuationSeparator" w:id="0">
    <w:p w14:paraId="11EDF9AC" w14:textId="77777777" w:rsidR="009743FF" w:rsidRDefault="009743FF" w:rsidP="00D2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998A" w14:textId="77777777" w:rsidR="009743FF" w:rsidRDefault="009743FF" w:rsidP="00D22A2D">
      <w:r>
        <w:separator/>
      </w:r>
    </w:p>
  </w:footnote>
  <w:footnote w:type="continuationSeparator" w:id="0">
    <w:p w14:paraId="5B43D709" w14:textId="77777777" w:rsidR="009743FF" w:rsidRDefault="009743FF" w:rsidP="00D2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7C6"/>
    <w:multiLevelType w:val="hybridMultilevel"/>
    <w:tmpl w:val="B20285B4"/>
    <w:lvl w:ilvl="0" w:tplc="41269904">
      <w:start w:val="1"/>
      <w:numFmt w:val="bullet"/>
      <w:lvlText w:val="※"/>
      <w:lvlJc w:val="left"/>
      <w:pPr>
        <w:ind w:left="2279" w:hanging="360"/>
      </w:pPr>
      <w:rPr>
        <w:rFonts w:ascii="ＭＳ ゴシック" w:eastAsia="ＭＳ ゴシック" w:hAnsi="ＭＳ ゴシック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99" w:hanging="420"/>
      </w:pPr>
      <w:rPr>
        <w:rFonts w:ascii="Wingdings" w:hAnsi="Wingdings" w:hint="default"/>
      </w:rPr>
    </w:lvl>
  </w:abstractNum>
  <w:abstractNum w:abstractNumId="1" w15:restartNumberingAfterBreak="0">
    <w:nsid w:val="20B164F7"/>
    <w:multiLevelType w:val="hybridMultilevel"/>
    <w:tmpl w:val="7B24BAD6"/>
    <w:lvl w:ilvl="0" w:tplc="361C217A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eastAsia"/>
        <w:b/>
        <w:color w:val="auto"/>
        <w:w w:val="100"/>
        <w:sz w:val="28"/>
      </w:rPr>
    </w:lvl>
    <w:lvl w:ilvl="1" w:tplc="BD560C32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w w:val="100"/>
      </w:rPr>
    </w:lvl>
    <w:lvl w:ilvl="2" w:tplc="5C96670E">
      <w:start w:val="8"/>
      <w:numFmt w:val="bullet"/>
      <w:lvlText w:val="□"/>
      <w:lvlJc w:val="left"/>
      <w:pPr>
        <w:ind w:left="120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6640D"/>
    <w:multiLevelType w:val="hybridMultilevel"/>
    <w:tmpl w:val="637E6BB4"/>
    <w:lvl w:ilvl="0" w:tplc="EC2E43BE">
      <w:start w:val="8"/>
      <w:numFmt w:val="bullet"/>
      <w:lvlText w:val="□"/>
      <w:lvlJc w:val="left"/>
      <w:pPr>
        <w:ind w:left="802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" w15:restartNumberingAfterBreak="0">
    <w:nsid w:val="44FC41CB"/>
    <w:multiLevelType w:val="hybridMultilevel"/>
    <w:tmpl w:val="F2C8ACFA"/>
    <w:lvl w:ilvl="0" w:tplc="3CEA5C3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33A12"/>
    <w:multiLevelType w:val="hybridMultilevel"/>
    <w:tmpl w:val="E952A98C"/>
    <w:lvl w:ilvl="0" w:tplc="C09CA9E2">
      <w:start w:val="7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6E45B4"/>
    <w:multiLevelType w:val="hybridMultilevel"/>
    <w:tmpl w:val="B1B63D00"/>
    <w:lvl w:ilvl="0" w:tplc="1332D096">
      <w:start w:val="1"/>
      <w:numFmt w:val="bullet"/>
      <w:lvlText w:val="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A759A1"/>
    <w:multiLevelType w:val="hybridMultilevel"/>
    <w:tmpl w:val="83A23C8C"/>
    <w:lvl w:ilvl="0" w:tplc="5554EF12">
      <w:numFmt w:val="bullet"/>
      <w:lvlText w:val="★"/>
      <w:lvlJc w:val="left"/>
      <w:pPr>
        <w:ind w:left="802" w:hanging="360"/>
      </w:pPr>
      <w:rPr>
        <w:rFonts w:ascii="ＭＳ 明朝" w:eastAsia="ＭＳ 明朝" w:hAnsi="ＭＳ 明朝" w:cstheme="minorBidi" w:hint="eastAsia"/>
        <w:color w:val="FFC000"/>
        <w:w w:val="100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7" w15:restartNumberingAfterBreak="0">
    <w:nsid w:val="7DCE1191"/>
    <w:multiLevelType w:val="hybridMultilevel"/>
    <w:tmpl w:val="B6FC5A1C"/>
    <w:lvl w:ilvl="0" w:tplc="589E2B88">
      <w:numFmt w:val="bullet"/>
      <w:lvlText w:val="★"/>
      <w:lvlJc w:val="left"/>
      <w:pPr>
        <w:ind w:left="780" w:hanging="420"/>
      </w:pPr>
      <w:rPr>
        <w:rFonts w:asciiTheme="minorEastAsia" w:eastAsiaTheme="minorEastAsia" w:hAnsiTheme="minorEastAsia" w:cstheme="minorBidi" w:hint="eastAsia"/>
        <w:color w:val="FFC000"/>
        <w:w w:val="100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745255272">
    <w:abstractNumId w:val="3"/>
  </w:num>
  <w:num w:numId="2" w16cid:durableId="170336487">
    <w:abstractNumId w:val="1"/>
  </w:num>
  <w:num w:numId="3" w16cid:durableId="151913004">
    <w:abstractNumId w:val="0"/>
  </w:num>
  <w:num w:numId="4" w16cid:durableId="155462342">
    <w:abstractNumId w:val="6"/>
  </w:num>
  <w:num w:numId="5" w16cid:durableId="307369939">
    <w:abstractNumId w:val="7"/>
  </w:num>
  <w:num w:numId="6" w16cid:durableId="86926659">
    <w:abstractNumId w:val="4"/>
  </w:num>
  <w:num w:numId="7" w16cid:durableId="1432823294">
    <w:abstractNumId w:val="2"/>
  </w:num>
  <w:num w:numId="8" w16cid:durableId="136411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2D"/>
    <w:rsid w:val="00004749"/>
    <w:rsid w:val="00023568"/>
    <w:rsid w:val="00027885"/>
    <w:rsid w:val="00051B58"/>
    <w:rsid w:val="00073951"/>
    <w:rsid w:val="000903F3"/>
    <w:rsid w:val="00091A09"/>
    <w:rsid w:val="00091ADE"/>
    <w:rsid w:val="00093EC3"/>
    <w:rsid w:val="00094ED6"/>
    <w:rsid w:val="000C1554"/>
    <w:rsid w:val="000C1E67"/>
    <w:rsid w:val="000C269F"/>
    <w:rsid w:val="000E1AFE"/>
    <w:rsid w:val="001111DD"/>
    <w:rsid w:val="00112071"/>
    <w:rsid w:val="0011361D"/>
    <w:rsid w:val="001355EF"/>
    <w:rsid w:val="00140D4B"/>
    <w:rsid w:val="00141356"/>
    <w:rsid w:val="00154D8D"/>
    <w:rsid w:val="0016093E"/>
    <w:rsid w:val="00161D3E"/>
    <w:rsid w:val="001858F2"/>
    <w:rsid w:val="001B66C3"/>
    <w:rsid w:val="001C2BC8"/>
    <w:rsid w:val="001F7762"/>
    <w:rsid w:val="00213185"/>
    <w:rsid w:val="00235A7E"/>
    <w:rsid w:val="002368FD"/>
    <w:rsid w:val="00237652"/>
    <w:rsid w:val="00246B7D"/>
    <w:rsid w:val="00250CB8"/>
    <w:rsid w:val="0025699F"/>
    <w:rsid w:val="00265683"/>
    <w:rsid w:val="00285C90"/>
    <w:rsid w:val="002B5EBC"/>
    <w:rsid w:val="002C065C"/>
    <w:rsid w:val="002F5E2D"/>
    <w:rsid w:val="00300EC4"/>
    <w:rsid w:val="00310CCC"/>
    <w:rsid w:val="0035097C"/>
    <w:rsid w:val="00364B11"/>
    <w:rsid w:val="00367297"/>
    <w:rsid w:val="003724B7"/>
    <w:rsid w:val="003877BB"/>
    <w:rsid w:val="0039639C"/>
    <w:rsid w:val="0039756E"/>
    <w:rsid w:val="003A6721"/>
    <w:rsid w:val="003A675D"/>
    <w:rsid w:val="003C18C9"/>
    <w:rsid w:val="003C27C2"/>
    <w:rsid w:val="003D3606"/>
    <w:rsid w:val="003E6725"/>
    <w:rsid w:val="00400119"/>
    <w:rsid w:val="00400771"/>
    <w:rsid w:val="00400E38"/>
    <w:rsid w:val="004075EB"/>
    <w:rsid w:val="00414714"/>
    <w:rsid w:val="004153A2"/>
    <w:rsid w:val="00440D11"/>
    <w:rsid w:val="004430C0"/>
    <w:rsid w:val="00445455"/>
    <w:rsid w:val="00447C47"/>
    <w:rsid w:val="00451E0C"/>
    <w:rsid w:val="00485D8C"/>
    <w:rsid w:val="00487DC3"/>
    <w:rsid w:val="00492F1B"/>
    <w:rsid w:val="004A2AE8"/>
    <w:rsid w:val="004A530A"/>
    <w:rsid w:val="004B4127"/>
    <w:rsid w:val="004B78FC"/>
    <w:rsid w:val="004E694C"/>
    <w:rsid w:val="004F1638"/>
    <w:rsid w:val="004F3B02"/>
    <w:rsid w:val="00500A12"/>
    <w:rsid w:val="00502DAE"/>
    <w:rsid w:val="0050546B"/>
    <w:rsid w:val="00506629"/>
    <w:rsid w:val="00543A50"/>
    <w:rsid w:val="005C4418"/>
    <w:rsid w:val="005C5476"/>
    <w:rsid w:val="00602D66"/>
    <w:rsid w:val="00605553"/>
    <w:rsid w:val="00634738"/>
    <w:rsid w:val="00640DF9"/>
    <w:rsid w:val="00644677"/>
    <w:rsid w:val="00645486"/>
    <w:rsid w:val="006535C8"/>
    <w:rsid w:val="00653BC9"/>
    <w:rsid w:val="00677EE4"/>
    <w:rsid w:val="00691071"/>
    <w:rsid w:val="0069307C"/>
    <w:rsid w:val="00694F25"/>
    <w:rsid w:val="006B6FC0"/>
    <w:rsid w:val="006C044A"/>
    <w:rsid w:val="006C0F2E"/>
    <w:rsid w:val="006C5BD5"/>
    <w:rsid w:val="006E69E1"/>
    <w:rsid w:val="0070102C"/>
    <w:rsid w:val="00734EDA"/>
    <w:rsid w:val="00736413"/>
    <w:rsid w:val="00750413"/>
    <w:rsid w:val="0075674E"/>
    <w:rsid w:val="007619D9"/>
    <w:rsid w:val="00777BDD"/>
    <w:rsid w:val="007809D8"/>
    <w:rsid w:val="0078505C"/>
    <w:rsid w:val="00787861"/>
    <w:rsid w:val="00795BF1"/>
    <w:rsid w:val="007B62BE"/>
    <w:rsid w:val="007E273A"/>
    <w:rsid w:val="00810671"/>
    <w:rsid w:val="00831964"/>
    <w:rsid w:val="0083543C"/>
    <w:rsid w:val="00855055"/>
    <w:rsid w:val="008654B5"/>
    <w:rsid w:val="00875F7A"/>
    <w:rsid w:val="0088559F"/>
    <w:rsid w:val="00887F96"/>
    <w:rsid w:val="00897B6C"/>
    <w:rsid w:val="008C0938"/>
    <w:rsid w:val="008C414B"/>
    <w:rsid w:val="008D688C"/>
    <w:rsid w:val="008E51B0"/>
    <w:rsid w:val="008E7BD0"/>
    <w:rsid w:val="009112D5"/>
    <w:rsid w:val="00923F8F"/>
    <w:rsid w:val="00930747"/>
    <w:rsid w:val="009456C7"/>
    <w:rsid w:val="00960B38"/>
    <w:rsid w:val="00961B8C"/>
    <w:rsid w:val="009743FF"/>
    <w:rsid w:val="009A7D03"/>
    <w:rsid w:val="009B0A82"/>
    <w:rsid w:val="009C32BC"/>
    <w:rsid w:val="009D1140"/>
    <w:rsid w:val="009D621E"/>
    <w:rsid w:val="009D7080"/>
    <w:rsid w:val="009E3725"/>
    <w:rsid w:val="00A074E2"/>
    <w:rsid w:val="00A17E21"/>
    <w:rsid w:val="00A2702E"/>
    <w:rsid w:val="00A31A30"/>
    <w:rsid w:val="00A35269"/>
    <w:rsid w:val="00A401B8"/>
    <w:rsid w:val="00A4467A"/>
    <w:rsid w:val="00A44F87"/>
    <w:rsid w:val="00A531EA"/>
    <w:rsid w:val="00A55826"/>
    <w:rsid w:val="00A87C5A"/>
    <w:rsid w:val="00AA4738"/>
    <w:rsid w:val="00AB36F1"/>
    <w:rsid w:val="00AB65B6"/>
    <w:rsid w:val="00AC2E82"/>
    <w:rsid w:val="00AE2163"/>
    <w:rsid w:val="00AE6082"/>
    <w:rsid w:val="00B20624"/>
    <w:rsid w:val="00B373DE"/>
    <w:rsid w:val="00B55E7B"/>
    <w:rsid w:val="00B920BC"/>
    <w:rsid w:val="00BB5BE3"/>
    <w:rsid w:val="00BB5D20"/>
    <w:rsid w:val="00BC4699"/>
    <w:rsid w:val="00BD67E3"/>
    <w:rsid w:val="00BE16BD"/>
    <w:rsid w:val="00BE1FD3"/>
    <w:rsid w:val="00C04B04"/>
    <w:rsid w:val="00C46ECB"/>
    <w:rsid w:val="00C4737D"/>
    <w:rsid w:val="00C56EB7"/>
    <w:rsid w:val="00C771EA"/>
    <w:rsid w:val="00C90D24"/>
    <w:rsid w:val="00C95D45"/>
    <w:rsid w:val="00CC3A71"/>
    <w:rsid w:val="00CD2297"/>
    <w:rsid w:val="00CE6BCA"/>
    <w:rsid w:val="00CE6D7C"/>
    <w:rsid w:val="00D06697"/>
    <w:rsid w:val="00D22A2D"/>
    <w:rsid w:val="00D27A33"/>
    <w:rsid w:val="00D4464B"/>
    <w:rsid w:val="00D5474D"/>
    <w:rsid w:val="00D640FB"/>
    <w:rsid w:val="00D71E43"/>
    <w:rsid w:val="00D87791"/>
    <w:rsid w:val="00DA0228"/>
    <w:rsid w:val="00DB2E88"/>
    <w:rsid w:val="00DE6FA5"/>
    <w:rsid w:val="00DF4E1B"/>
    <w:rsid w:val="00E11F30"/>
    <w:rsid w:val="00E151FD"/>
    <w:rsid w:val="00E23EE2"/>
    <w:rsid w:val="00E441DF"/>
    <w:rsid w:val="00E72AFF"/>
    <w:rsid w:val="00E81DF9"/>
    <w:rsid w:val="00E8573E"/>
    <w:rsid w:val="00EA572E"/>
    <w:rsid w:val="00EC2FC1"/>
    <w:rsid w:val="00EC7A3D"/>
    <w:rsid w:val="00EF34D6"/>
    <w:rsid w:val="00EF7A32"/>
    <w:rsid w:val="00F02F87"/>
    <w:rsid w:val="00F06F8C"/>
    <w:rsid w:val="00F30697"/>
    <w:rsid w:val="00F43265"/>
    <w:rsid w:val="00F64507"/>
    <w:rsid w:val="00FA1675"/>
    <w:rsid w:val="00FA6696"/>
    <w:rsid w:val="00FD03AE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3CA54"/>
  <w15:docId w15:val="{61EB58EB-5207-407F-9283-CFE7FB5F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A2D"/>
  </w:style>
  <w:style w:type="paragraph" w:styleId="a5">
    <w:name w:val="footer"/>
    <w:basedOn w:val="a"/>
    <w:link w:val="a6"/>
    <w:uiPriority w:val="99"/>
    <w:unhideWhenUsed/>
    <w:rsid w:val="00D22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A2D"/>
  </w:style>
  <w:style w:type="paragraph" w:styleId="a7">
    <w:name w:val="Balloon Text"/>
    <w:basedOn w:val="a"/>
    <w:link w:val="a8"/>
    <w:uiPriority w:val="99"/>
    <w:semiHidden/>
    <w:unhideWhenUsed/>
    <w:rsid w:val="00447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7C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55826"/>
    <w:pPr>
      <w:ind w:leftChars="400" w:left="840"/>
    </w:pPr>
  </w:style>
  <w:style w:type="table" w:styleId="aa">
    <w:name w:val="Table Grid"/>
    <w:basedOn w:val="a1"/>
    <w:uiPriority w:val="59"/>
    <w:rsid w:val="002F5E2D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64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32C7-7623-448B-94FF-43E47D98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国際事業部</cp:lastModifiedBy>
  <cp:revision>3</cp:revision>
  <cp:lastPrinted>2022-11-17T07:43:00Z</cp:lastPrinted>
  <dcterms:created xsi:type="dcterms:W3CDTF">2025-09-26T00:10:00Z</dcterms:created>
  <dcterms:modified xsi:type="dcterms:W3CDTF">2025-09-26T00:13:00Z</dcterms:modified>
</cp:coreProperties>
</file>